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CD2" w:rsidRPr="00844E9C" w:rsidRDefault="00660CD2" w:rsidP="006B34F9">
      <w:r>
        <w:t xml:space="preserve">Press </w:t>
      </w:r>
      <w:proofErr w:type="spellStart"/>
      <w:r>
        <w:t>release</w:t>
      </w:r>
      <w:proofErr w:type="spellEnd"/>
      <w:r>
        <w:t xml:space="preserve"> </w:t>
      </w:r>
    </w:p>
    <w:p w:rsidR="00660CD2" w:rsidRPr="00844E9C" w:rsidRDefault="00AB41BD">
      <w:pPr>
        <w:rPr>
          <w:rFonts w:ascii="Arial" w:hAnsi="Arial"/>
        </w:rPr>
      </w:pPr>
      <w:r>
        <w:rPr>
          <w:rFonts w:ascii="Arial" w:hAnsi="Arial"/>
        </w:rPr>
        <w:t xml:space="preserve">No. 565e </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sz w:val="20"/>
          <w:szCs w:val="20"/>
        </w:rPr>
        <w:t xml:space="preserve"> </w:t>
      </w:r>
    </w:p>
    <w:p w:rsidR="00660CD2" w:rsidRPr="00844E9C" w:rsidRDefault="00660CD2">
      <w:pPr>
        <w:rPr>
          <w:rFonts w:ascii="Arial" w:hAnsi="Arial"/>
        </w:rPr>
      </w:pPr>
    </w:p>
    <w:p w:rsidR="00F62071" w:rsidRPr="00844E9C" w:rsidRDefault="00D62D49" w:rsidP="00081604">
      <w:pPr>
        <w:spacing w:line="360" w:lineRule="auto"/>
        <w:rPr>
          <w:rFonts w:ascii="Arial" w:hAnsi="Arial" w:cs="Arial"/>
          <w:b/>
          <w:sz w:val="28"/>
          <w:szCs w:val="28"/>
          <w:lang w:eastAsia="en-US"/>
        </w:rPr>
      </w:pPr>
      <w:r>
        <w:rPr>
          <w:rFonts w:ascii="Arial" w:hAnsi="Arial" w:cs="Arial"/>
          <w:b/>
          <w:noProof/>
          <w:sz w:val="28"/>
          <w:szCs w:val="28"/>
          <w:lang w:bidi="ar-SA"/>
        </w:rPr>
        <mc:AlternateContent>
          <mc:Choice Requires="wpg">
            <w:drawing>
              <wp:anchor distT="0" distB="0" distL="114300" distR="114300" simplePos="0" relativeHeight="251661312" behindDoc="0" locked="1" layoutInCell="1" allowOverlap="0">
                <wp:simplePos x="0" y="0"/>
                <wp:positionH relativeFrom="column">
                  <wp:posOffset>4449778</wp:posOffset>
                </wp:positionH>
                <wp:positionV relativeFrom="page">
                  <wp:posOffset>1699260</wp:posOffset>
                </wp:positionV>
                <wp:extent cx="1328400" cy="1692000"/>
                <wp:effectExtent l="0" t="0" r="5715" b="22860"/>
                <wp:wrapNone/>
                <wp:docPr id="3" name="Gruppieren 3"/>
                <wp:cNvGraphicFramePr/>
                <a:graphic xmlns:a="http://schemas.openxmlformats.org/drawingml/2006/main">
                  <a:graphicData uri="http://schemas.microsoft.com/office/word/2010/wordprocessingGroup">
                    <wpg:wgp>
                      <wpg:cNvGrpSpPr/>
                      <wpg:grpSpPr>
                        <a:xfrm>
                          <a:off x="0" y="0"/>
                          <a:ext cx="1328400" cy="1692000"/>
                          <a:chOff x="0" y="0"/>
                          <a:chExt cx="1329690" cy="1694080"/>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88" y="1330860"/>
                            <a:ext cx="1193800" cy="363220"/>
                          </a:xfrm>
                          <a:prstGeom prst="rect">
                            <a:avLst/>
                          </a:prstGeom>
                          <a:solidFill>
                            <a:srgbClr val="FFFFFF"/>
                          </a:solidFill>
                          <a:ln w="9525">
                            <a:solidFill>
                              <a:srgbClr val="000000"/>
                            </a:solidFill>
                            <a:miter lim="800000"/>
                            <a:headEnd/>
                            <a:tailEnd/>
                          </a:ln>
                        </wps:spPr>
                        <wps:txbx>
                          <w:txbxContent>
                            <w:p w:rsidR="003B6B3C" w:rsidRPr="00114474" w:rsidRDefault="003B6B3C" w:rsidP="003B6B3C">
                              <w:pPr>
                                <w:rPr>
                                  <w:rFonts w:ascii="Arial" w:hAnsi="Arial" w:cs="Arial"/>
                                  <w:sz w:val="18"/>
                                  <w:szCs w:val="18"/>
                                </w:rPr>
                              </w:pPr>
                              <w:r>
                                <w:rPr>
                                  <w:rFonts w:ascii="Arial" w:hAnsi="Arial" w:cs="Arial"/>
                                  <w:sz w:val="18"/>
                                  <w:szCs w:val="18"/>
                                </w:rPr>
                                <w:t>Press releases</w:t>
                              </w:r>
                            </w:p>
                            <w:p w:rsidR="003B6B3C" w:rsidRPr="00114474" w:rsidRDefault="003B6B3C" w:rsidP="003B6B3C">
                              <w:pPr>
                                <w:rPr>
                                  <w:rFonts w:ascii="Arial" w:hAnsi="Arial" w:cs="Arial"/>
                                  <w:sz w:val="18"/>
                                  <w:szCs w:val="18"/>
                                </w:rPr>
                              </w:pPr>
                              <w:r>
                                <w:rPr>
                                  <w:rFonts w:ascii="Arial" w:hAnsi="Arial" w:cs="Arial"/>
                                  <w:sz w:val="18"/>
                                  <w:szCs w:val="18"/>
                                </w:rPr>
                                <w:t>Download</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id="Gruppieren 3" o:spid="_x0000_s1026" style="position:absolute;margin-left:350.4pt;margin-top:133.8pt;width:104.6pt;height:133.25pt;z-index:251661312;mso-position-vertical-relative:page;mso-width-relative:margin;mso-height-relative:margin" coordsize="13296,16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AOPkHFAAAA2gAAAA8AAABkcnMvZG93bnJldi54bWxEj09rAjEUxO9Cv0N4BW+arYhdV7NSRGkP&#10;7UFbEG/Pzds/dPOyTaKu374pFDwOM/MbZrnqTSsu5HxjWcHTOAFBXFjdcKXg63M7SkH4gKyxtUwK&#10;buRhlT8Mlphpe+UdXfahEhHCPkMFdQhdJqUvajLox7Yjjl5pncEQpaukdniNcNPKSZLMpMGG40KN&#10;Ha1rKr73Z6PgsFk//8y3U7epPuy5PB3T0+t7qtTwsX9ZgAjUh3v4v/2mFUzg70q8ATL/B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QDj5BxQAAANoAAAAPAAAAAAAAAAAAAAAA&#10;AJ8CAABkcnMvZG93bnJldi54bWxQSwUGAAAAAAQABAD3AAAAkQM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8;width:11938;height:36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VibMUA&#10;AADcAAAADwAAAGRycy9kb3ducmV2LnhtbESPT2sCMRTE70K/Q3iF3jSr0Cpbo5SK0Fv9B6W31+S5&#10;Wdy8rJu4rv30RhA8DjPzG2Y671wlWmpC6VnBcJCBINbelFwo2G2X/QmIEJENVp5JwYUCzGdPvSnm&#10;xp95Te0mFiJBOOSowMZY51IGbclhGPiaOHl73ziMSTaFNA2eE9xVcpRlb9JhyWnBYk2flvRhc3IK&#10;wmJ1rPV+9Xew5vL/vWhf9c/yV6mX5+7jHUSkLj7C9/aXUTAajuF2Jh0BObs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RWJsxQAAANwAAAAPAAAAAAAAAAAAAAAAAJgCAABkcnMv&#10;ZG93bnJldi54bWxQSwUGAAAAAAQABAD1AAAAigMAAAAA&#10;">
                  <v:textbox style="mso-fit-shape-to-text:t">
                    <w:txbxContent>
                      <w:p w:rsidR="003B6B3C" w:rsidRPr="00114474" w:rsidRDefault="003B6B3C" w:rsidP="003B6B3C">
                        <w:pPr>
                          <w:rPr>
                            <w:rFonts w:ascii="Arial" w:hAnsi="Arial" w:cs="Arial"/>
                            <w:sz w:val="18"/>
                            <w:szCs w:val="18"/>
                          </w:rPr>
                        </w:pPr>
                        <w:r>
                          <w:rPr>
                            <w:rFonts w:ascii="Arial" w:hAnsi="Arial" w:cs="Arial"/>
                            <w:sz w:val="18"/>
                            <w:szCs w:val="18"/>
                          </w:rPr>
                          <w:t xml:space="preserve">Press releases</w:t>
                        </w:r>
                      </w:p>
                      <w:p w:rsidR="003B6B3C" w:rsidRPr="00114474" w:rsidRDefault="003B6B3C" w:rsidP="003B6B3C">
                        <w:pPr>
                          <w:rPr>
                            <w:rFonts w:ascii="Arial" w:hAnsi="Arial" w:cs="Arial"/>
                            <w:sz w:val="18"/>
                            <w:szCs w:val="18"/>
                          </w:rPr>
                        </w:pPr>
                        <w:r>
                          <w:rPr>
                            <w:rFonts w:ascii="Arial" w:hAnsi="Arial" w:cs="Arial"/>
                            <w:sz w:val="18"/>
                            <w:szCs w:val="18"/>
                          </w:rPr>
                          <w:t xml:space="preserve">Download</w:t>
                        </w:r>
                      </w:p>
                    </w:txbxContent>
                  </v:textbox>
                </v:shape>
                <w10:wrap anchory="page"/>
                <w10:anchorlock/>
              </v:group>
            </w:pict>
          </mc:Fallback>
        </mc:AlternateContent>
      </w:r>
    </w:p>
    <w:p w:rsidR="004E18A0" w:rsidRDefault="004610FB" w:rsidP="008B3A62">
      <w:pPr>
        <w:autoSpaceDE w:val="0"/>
        <w:autoSpaceDN w:val="0"/>
        <w:adjustRightInd w:val="0"/>
        <w:spacing w:line="360" w:lineRule="auto"/>
        <w:rPr>
          <w:rFonts w:ascii="Arial" w:hAnsi="Arial" w:cs="Arial"/>
          <w:b/>
          <w:bCs/>
          <w:sz w:val="28"/>
          <w:szCs w:val="28"/>
        </w:rPr>
      </w:pPr>
      <w:r>
        <w:rPr>
          <w:rFonts w:ascii="Arial" w:hAnsi="Arial" w:cs="Arial"/>
          <w:b/>
          <w:bCs/>
          <w:sz w:val="28"/>
          <w:szCs w:val="28"/>
        </w:rPr>
        <w:t>Reliable geometrical inspection of long products in the metal industry</w:t>
      </w:r>
    </w:p>
    <w:p w:rsidR="00A470CC" w:rsidRDefault="00A470CC" w:rsidP="003626BE">
      <w:pPr>
        <w:autoSpaceDE w:val="0"/>
        <w:autoSpaceDN w:val="0"/>
        <w:adjustRightInd w:val="0"/>
        <w:spacing w:line="360" w:lineRule="auto"/>
        <w:rPr>
          <w:rFonts w:ascii="Arial" w:hAnsi="Arial" w:cs="Arial"/>
          <w:b/>
          <w:sz w:val="20"/>
          <w:szCs w:val="20"/>
        </w:rPr>
      </w:pPr>
    </w:p>
    <w:p w:rsidR="00690403" w:rsidRDefault="004610FB" w:rsidP="00D47083">
      <w:pPr>
        <w:autoSpaceDE w:val="0"/>
        <w:autoSpaceDN w:val="0"/>
        <w:adjustRightInd w:val="0"/>
        <w:spacing w:line="360" w:lineRule="auto"/>
        <w:rPr>
          <w:rFonts w:ascii="Arial" w:hAnsi="Arial" w:cs="Arial"/>
          <w:b/>
          <w:sz w:val="20"/>
          <w:szCs w:val="20"/>
        </w:rPr>
      </w:pPr>
      <w:r>
        <w:rPr>
          <w:rFonts w:ascii="Arial" w:hAnsi="Arial" w:cs="Arial"/>
          <w:b/>
          <w:sz w:val="20"/>
          <w:szCs w:val="20"/>
        </w:rPr>
        <w:t>The dimensionCONTROL Metal Profile Gauge offers new possibilities for process control and quality assurance in metal production. The system performs precise geometrical inspection of long products in harsh industrial environments. The respective sensor technology can be freely chosen which also allows the system to be perfectly adapted to every application. In addition, the system is available with water cooling. The dimensionCONTROL system generates real 3D measurements and offers a comprehensive software package for monitoring and optimizing production.</w:t>
      </w:r>
    </w:p>
    <w:p w:rsidR="00960FBA" w:rsidRDefault="00960FBA" w:rsidP="00D47083">
      <w:pPr>
        <w:autoSpaceDE w:val="0"/>
        <w:autoSpaceDN w:val="0"/>
        <w:adjustRightInd w:val="0"/>
        <w:spacing w:line="360" w:lineRule="auto"/>
        <w:rPr>
          <w:rFonts w:ascii="Arial" w:hAnsi="Arial" w:cs="Arial"/>
          <w:b/>
          <w:sz w:val="20"/>
          <w:szCs w:val="20"/>
        </w:rPr>
      </w:pPr>
    </w:p>
    <w:p w:rsidR="007A7CC1" w:rsidRDefault="007A7CC1" w:rsidP="004610FB">
      <w:pPr>
        <w:autoSpaceDE w:val="0"/>
        <w:autoSpaceDN w:val="0"/>
        <w:adjustRightInd w:val="0"/>
        <w:spacing w:line="360" w:lineRule="auto"/>
        <w:rPr>
          <w:rFonts w:ascii="Arial" w:hAnsi="Arial" w:cs="Arial"/>
          <w:sz w:val="20"/>
          <w:szCs w:val="20"/>
        </w:rPr>
      </w:pPr>
      <w:r>
        <w:rPr>
          <w:rFonts w:ascii="Arial" w:hAnsi="Arial" w:cs="Arial"/>
          <w:sz w:val="20"/>
          <w:szCs w:val="20"/>
        </w:rPr>
        <w:t>In automatic profile measurements of steel, aluminum and non-ferrous metal long products, the dimensionCONTROL Metal Profile GAUGE (MPG) from Micro-Epsilon is used. The system with horseshoe frame can be easily integrated into the production line to save space.</w:t>
      </w:r>
    </w:p>
    <w:p w:rsidR="004610FB" w:rsidRDefault="004610FB" w:rsidP="004610FB">
      <w:pPr>
        <w:autoSpaceDE w:val="0"/>
        <w:autoSpaceDN w:val="0"/>
        <w:adjustRightInd w:val="0"/>
        <w:spacing w:line="360" w:lineRule="auto"/>
        <w:rPr>
          <w:rFonts w:ascii="Arial" w:hAnsi="Arial" w:cs="Arial"/>
          <w:sz w:val="20"/>
          <w:szCs w:val="20"/>
        </w:rPr>
      </w:pPr>
    </w:p>
    <w:p w:rsidR="007A7CC1" w:rsidRPr="004610FB" w:rsidRDefault="007A7CC1" w:rsidP="004610FB">
      <w:pPr>
        <w:autoSpaceDE w:val="0"/>
        <w:autoSpaceDN w:val="0"/>
        <w:adjustRightInd w:val="0"/>
        <w:spacing w:line="360" w:lineRule="auto"/>
        <w:rPr>
          <w:rFonts w:ascii="Arial" w:hAnsi="Arial" w:cs="Arial"/>
          <w:sz w:val="20"/>
          <w:szCs w:val="20"/>
        </w:rPr>
      </w:pPr>
      <w:r>
        <w:rPr>
          <w:rFonts w:ascii="Arial" w:hAnsi="Arial" w:cs="Arial"/>
          <w:sz w:val="20"/>
          <w:szCs w:val="20"/>
        </w:rPr>
        <w:t xml:space="preserve">It performs real, high-accuracy 3D measurements and is designed to meet the specific requirements of the metals industry. This includes harsh environmental conditions with dirt, dust and temperature fluctuations. </w:t>
      </w:r>
    </w:p>
    <w:p w:rsidR="007A7CC1" w:rsidRDefault="007A7CC1" w:rsidP="004610FB">
      <w:pPr>
        <w:autoSpaceDE w:val="0"/>
        <w:autoSpaceDN w:val="0"/>
        <w:adjustRightInd w:val="0"/>
        <w:spacing w:line="360" w:lineRule="auto"/>
        <w:rPr>
          <w:rFonts w:ascii="Arial" w:hAnsi="Arial" w:cs="Arial"/>
          <w:sz w:val="20"/>
          <w:szCs w:val="20"/>
        </w:rPr>
      </w:pPr>
    </w:p>
    <w:p w:rsidR="004610FB" w:rsidRPr="004610FB" w:rsidRDefault="004610FB" w:rsidP="004610FB">
      <w:pPr>
        <w:autoSpaceDE w:val="0"/>
        <w:autoSpaceDN w:val="0"/>
        <w:adjustRightInd w:val="0"/>
        <w:spacing w:line="360" w:lineRule="auto"/>
        <w:rPr>
          <w:rFonts w:ascii="Arial" w:hAnsi="Arial" w:cs="Arial"/>
          <w:sz w:val="20"/>
          <w:szCs w:val="20"/>
        </w:rPr>
      </w:pPr>
      <w:r>
        <w:rPr>
          <w:rFonts w:ascii="Arial" w:hAnsi="Arial" w:cs="Arial"/>
          <w:sz w:val="20"/>
          <w:szCs w:val="20"/>
        </w:rPr>
        <w:t>As it’s possible to equip the dimensionCONTROL MPG with either precision micrometers or red and blue laser profile scanners, the system can be optimally adapted to the respective measurement task. Pneumatic protection is available for the sensor lenses. For material temperatures above 1,000 °C, additional water cooling is available. To compensate for mechanical long-term temperature drift, an integrated and fully automatic calibration is performed.</w:t>
      </w:r>
    </w:p>
    <w:p w:rsidR="004610FB" w:rsidRPr="004610FB" w:rsidRDefault="004610FB" w:rsidP="004610FB">
      <w:pPr>
        <w:autoSpaceDE w:val="0"/>
        <w:autoSpaceDN w:val="0"/>
        <w:adjustRightInd w:val="0"/>
        <w:spacing w:line="360" w:lineRule="auto"/>
        <w:rPr>
          <w:rFonts w:ascii="Arial" w:hAnsi="Arial" w:cs="Arial"/>
          <w:sz w:val="20"/>
          <w:szCs w:val="20"/>
        </w:rPr>
      </w:pPr>
    </w:p>
    <w:p w:rsidR="00FB06A4" w:rsidRPr="00FB06A4" w:rsidRDefault="004610FB" w:rsidP="00FB06A4">
      <w:pPr>
        <w:autoSpaceDE w:val="0"/>
        <w:autoSpaceDN w:val="0"/>
        <w:adjustRightInd w:val="0"/>
        <w:spacing w:line="360" w:lineRule="auto"/>
        <w:rPr>
          <w:rFonts w:ascii="Arial" w:hAnsi="Arial" w:cs="Arial"/>
          <w:sz w:val="20"/>
          <w:szCs w:val="20"/>
        </w:rPr>
      </w:pPr>
      <w:r>
        <w:rPr>
          <w:rFonts w:ascii="Arial" w:hAnsi="Arial" w:cs="Arial"/>
          <w:sz w:val="20"/>
          <w:szCs w:val="20"/>
        </w:rPr>
        <w:t>The system is used along the rolling mill for process control, quality assurance and good-bad part assessment. Profile measurements can be made in both hot and cold rolling areas.</w:t>
      </w:r>
    </w:p>
    <w:p w:rsidR="00522C5A" w:rsidRDefault="00FB06A4" w:rsidP="004E2DCA">
      <w:pPr>
        <w:autoSpaceDE w:val="0"/>
        <w:autoSpaceDN w:val="0"/>
        <w:adjustRightInd w:val="0"/>
        <w:spacing w:line="360" w:lineRule="auto"/>
        <w:ind w:left="2832"/>
        <w:rPr>
          <w:rFonts w:ascii="Arial" w:hAnsi="Arial" w:cs="Arial"/>
          <w:sz w:val="20"/>
          <w:szCs w:val="20"/>
        </w:rPr>
      </w:pPr>
      <w:proofErr w:type="spellStart"/>
      <w:r>
        <w:rPr>
          <w:rFonts w:ascii="Arial" w:hAnsi="Arial" w:cs="Arial"/>
          <w:sz w:val="20"/>
          <w:szCs w:val="20"/>
        </w:rPr>
        <w:t>approx</w:t>
      </w:r>
      <w:proofErr w:type="spellEnd"/>
      <w:r>
        <w:rPr>
          <w:rFonts w:ascii="Arial" w:hAnsi="Arial" w:cs="Arial"/>
          <w:sz w:val="20"/>
          <w:szCs w:val="20"/>
        </w:rPr>
        <w:t>. 1,</w:t>
      </w:r>
      <w:r w:rsidR="004E2DCA">
        <w:rPr>
          <w:rFonts w:ascii="Arial" w:hAnsi="Arial" w:cs="Arial"/>
          <w:sz w:val="20"/>
          <w:szCs w:val="20"/>
        </w:rPr>
        <w:t>700</w:t>
      </w:r>
      <w:r>
        <w:rPr>
          <w:rFonts w:ascii="Arial" w:hAnsi="Arial" w:cs="Arial"/>
          <w:sz w:val="20"/>
          <w:szCs w:val="20"/>
        </w:rPr>
        <w:t xml:space="preserve"> </w:t>
      </w:r>
      <w:proofErr w:type="spellStart"/>
      <w:r>
        <w:rPr>
          <w:rFonts w:ascii="Arial" w:hAnsi="Arial" w:cs="Arial"/>
          <w:sz w:val="20"/>
          <w:szCs w:val="20"/>
        </w:rPr>
        <w:t>characters</w:t>
      </w:r>
      <w:proofErr w:type="spellEnd"/>
      <w:r>
        <w:rPr>
          <w:rFonts w:ascii="Arial" w:hAnsi="Arial" w:cs="Arial"/>
          <w:sz w:val="20"/>
          <w:szCs w:val="20"/>
        </w:rPr>
        <w:t xml:space="preserve"> </w:t>
      </w:r>
      <w:proofErr w:type="spellStart"/>
      <w:r>
        <w:rPr>
          <w:rFonts w:ascii="Arial" w:hAnsi="Arial" w:cs="Arial"/>
          <w:sz w:val="20"/>
          <w:szCs w:val="20"/>
        </w:rPr>
        <w:t>including</w:t>
      </w:r>
      <w:proofErr w:type="spellEnd"/>
      <w:r>
        <w:rPr>
          <w:rFonts w:ascii="Arial" w:hAnsi="Arial" w:cs="Arial"/>
          <w:sz w:val="20"/>
          <w:szCs w:val="20"/>
        </w:rPr>
        <w:t xml:space="preserve"> </w:t>
      </w:r>
      <w:proofErr w:type="spellStart"/>
      <w:r>
        <w:rPr>
          <w:rFonts w:ascii="Arial" w:hAnsi="Arial" w:cs="Arial"/>
          <w:sz w:val="20"/>
          <w:szCs w:val="20"/>
        </w:rPr>
        <w:t>spaces</w:t>
      </w:r>
      <w:proofErr w:type="spellEnd"/>
    </w:p>
    <w:p w:rsidR="00F54140" w:rsidRDefault="00F54140" w:rsidP="00F54140">
      <w:pPr>
        <w:autoSpaceDE w:val="0"/>
        <w:autoSpaceDN w:val="0"/>
        <w:adjustRightInd w:val="0"/>
        <w:spacing w:line="360" w:lineRule="auto"/>
        <w:rPr>
          <w:rFonts w:ascii="Arial" w:hAnsi="Arial" w:cs="Arial"/>
          <w:sz w:val="20"/>
          <w:szCs w:val="20"/>
        </w:rPr>
      </w:pPr>
    </w:p>
    <w:p w:rsidR="00A829BF" w:rsidRDefault="00A829BF" w:rsidP="00F54140">
      <w:pPr>
        <w:autoSpaceDE w:val="0"/>
        <w:autoSpaceDN w:val="0"/>
        <w:adjustRightInd w:val="0"/>
        <w:spacing w:line="360" w:lineRule="auto"/>
        <w:rPr>
          <w:rFonts w:ascii="Arial" w:hAnsi="Arial" w:cs="Arial"/>
          <w:sz w:val="20"/>
          <w:szCs w:val="20"/>
        </w:rPr>
      </w:pPr>
    </w:p>
    <w:p w:rsidR="00D743A1" w:rsidRDefault="00D743A1" w:rsidP="00F54140">
      <w:pPr>
        <w:autoSpaceDE w:val="0"/>
        <w:autoSpaceDN w:val="0"/>
        <w:adjustRightInd w:val="0"/>
        <w:spacing w:line="360" w:lineRule="auto"/>
        <w:rPr>
          <w:rFonts w:ascii="Arial" w:hAnsi="Arial" w:cs="Arial"/>
          <w:sz w:val="20"/>
          <w:szCs w:val="20"/>
        </w:rPr>
      </w:pPr>
    </w:p>
    <w:p w:rsidR="00E90FDF" w:rsidRDefault="00E90FDF" w:rsidP="00F54140">
      <w:pPr>
        <w:autoSpaceDE w:val="0"/>
        <w:autoSpaceDN w:val="0"/>
        <w:adjustRightInd w:val="0"/>
        <w:spacing w:line="360" w:lineRule="auto"/>
        <w:rPr>
          <w:rFonts w:ascii="Arial" w:hAnsi="Arial" w:cs="Arial"/>
          <w:sz w:val="20"/>
          <w:szCs w:val="20"/>
        </w:rPr>
      </w:pPr>
    </w:p>
    <w:p w:rsidR="00E90FDF" w:rsidRDefault="00E90FDF" w:rsidP="00F54140">
      <w:pPr>
        <w:autoSpaceDE w:val="0"/>
        <w:autoSpaceDN w:val="0"/>
        <w:adjustRightInd w:val="0"/>
        <w:spacing w:line="360" w:lineRule="auto"/>
        <w:rPr>
          <w:rFonts w:ascii="Arial" w:hAnsi="Arial" w:cs="Arial"/>
          <w:sz w:val="20"/>
          <w:szCs w:val="20"/>
        </w:rPr>
      </w:pPr>
    </w:p>
    <w:p w:rsidR="00E90FDF" w:rsidRDefault="00E90FDF" w:rsidP="00F54140">
      <w:pPr>
        <w:autoSpaceDE w:val="0"/>
        <w:autoSpaceDN w:val="0"/>
        <w:adjustRightInd w:val="0"/>
        <w:spacing w:line="360" w:lineRule="auto"/>
        <w:rPr>
          <w:rFonts w:ascii="Arial" w:hAnsi="Arial" w:cs="Arial"/>
          <w:sz w:val="20"/>
          <w:szCs w:val="20"/>
        </w:rPr>
      </w:pPr>
    </w:p>
    <w:p w:rsidR="00E90FDF" w:rsidRDefault="00E90FDF" w:rsidP="00F54140">
      <w:pPr>
        <w:autoSpaceDE w:val="0"/>
        <w:autoSpaceDN w:val="0"/>
        <w:adjustRightInd w:val="0"/>
        <w:spacing w:line="360" w:lineRule="auto"/>
        <w:rPr>
          <w:rFonts w:ascii="Arial" w:hAnsi="Arial" w:cs="Arial"/>
          <w:sz w:val="20"/>
          <w:szCs w:val="20"/>
        </w:rPr>
      </w:pPr>
    </w:p>
    <w:p w:rsidR="00E90FDF" w:rsidRDefault="00E90FDF" w:rsidP="00F54140">
      <w:pPr>
        <w:autoSpaceDE w:val="0"/>
        <w:autoSpaceDN w:val="0"/>
        <w:adjustRightInd w:val="0"/>
        <w:spacing w:line="360" w:lineRule="auto"/>
        <w:rPr>
          <w:rFonts w:ascii="Arial" w:hAnsi="Arial" w:cs="Arial"/>
          <w:sz w:val="20"/>
          <w:szCs w:val="20"/>
        </w:rPr>
      </w:pPr>
    </w:p>
    <w:p w:rsidR="00FB06A4" w:rsidRDefault="00164800" w:rsidP="00F54140">
      <w:pPr>
        <w:autoSpaceDE w:val="0"/>
        <w:autoSpaceDN w:val="0"/>
        <w:adjustRightInd w:val="0"/>
        <w:spacing w:line="360" w:lineRule="auto"/>
        <w:rPr>
          <w:rFonts w:ascii="Arial" w:hAnsi="Arial" w:cs="Arial"/>
          <w:sz w:val="20"/>
          <w:szCs w:val="20"/>
        </w:rPr>
      </w:pPr>
      <w:bookmarkStart w:id="0" w:name="_GoBack"/>
      <w:r>
        <w:rPr>
          <w:rFonts w:ascii="Arial" w:hAnsi="Arial" w:cs="Arial"/>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33pt;height:240pt">
            <v:imagedata r:id="rId10" o:title="PR565_d--dimensionCONTROL Metal-Profile-Gauge_18x13_presse"/>
          </v:shape>
        </w:pict>
      </w:r>
      <w:bookmarkEnd w:id="0"/>
    </w:p>
    <w:p w:rsidR="00A829BF" w:rsidRPr="00F54140" w:rsidRDefault="00A829BF" w:rsidP="00F54140">
      <w:pPr>
        <w:autoSpaceDE w:val="0"/>
        <w:autoSpaceDN w:val="0"/>
        <w:adjustRightInd w:val="0"/>
        <w:spacing w:line="360" w:lineRule="auto"/>
        <w:rPr>
          <w:rFonts w:ascii="Arial" w:hAnsi="Arial" w:cs="Arial"/>
          <w:sz w:val="20"/>
          <w:szCs w:val="20"/>
        </w:rPr>
      </w:pPr>
      <w:r>
        <w:rPr>
          <w:rFonts w:ascii="Arial" w:hAnsi="Arial" w:cs="Arial"/>
          <w:sz w:val="20"/>
          <w:szCs w:val="20"/>
        </w:rPr>
        <w:t>(PR563_dimensionCONTROL _18x13.jpg)</w:t>
      </w:r>
    </w:p>
    <w:sectPr w:rsidR="00A829BF" w:rsidRPr="00F54140"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09D" w:rsidRDefault="00D0509D">
      <w:r>
        <w:separator/>
      </w:r>
    </w:p>
  </w:endnote>
  <w:endnote w:type="continuationSeparator" w:id="0">
    <w:p w:rsidR="00D0509D" w:rsidRDefault="00D05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1A308E" w:rsidP="00F86DF1">
    <w:pPr>
      <w:pStyle w:val="Fuzeile"/>
      <w:spacing w:line="360" w:lineRule="auto"/>
      <w:jc w:val="center"/>
    </w:pPr>
    <w:r>
      <w:rPr>
        <w:noProof/>
        <w:lang w:bidi="ar-SA"/>
      </w:rPr>
      <mc:AlternateContent>
        <mc:Choice Requires="wps">
          <w:drawing>
            <wp:anchor distT="0" distB="0" distL="114300" distR="114300" simplePos="0" relativeHeight="251657216" behindDoc="0" locked="0" layoutInCell="1" allowOverlap="1">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Micro-Epsilon Messtechnik</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1" w:history="1">
                            <w:r>
                              <w:rPr>
                                <w:rStyle w:val="Hyperlink"/>
                                <w:rFonts w:ascii="Swis721 Lt BT" w:hAnsi="Swis721 Lt BT"/>
                                <w:color w:val="auto"/>
                                <w:sz w:val="12"/>
                                <w:szCs w:val="12"/>
                              </w:rPr>
                              <w:t>www.micro-epsilon.com</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Further information:</w:t>
                          </w:r>
                        </w:p>
                        <w:p w:rsidR="007E75A5" w:rsidRPr="00F86DF1" w:rsidRDefault="00164800" w:rsidP="00F86DF1">
                          <w:pPr>
                            <w:pStyle w:val="Fuzeile"/>
                            <w:jc w:val="right"/>
                            <w:rPr>
                              <w:rFonts w:ascii="Swis721 Lt BT" w:hAnsi="Swis721 Lt BT"/>
                              <w:sz w:val="12"/>
                              <w:szCs w:val="12"/>
                            </w:rPr>
                          </w:pPr>
                          <w:hyperlink r:id="rId2" w:history="1">
                            <w:r w:rsidR="005D01E6">
                              <w:rPr>
                                <w:rStyle w:val="Hyperlink"/>
                                <w:rFonts w:ascii="Swis721 Lt BT" w:hAnsi="Swis721 Lt BT"/>
                                <w:color w:val="auto"/>
                                <w:sz w:val="12"/>
                                <w:szCs w:val="12"/>
                              </w:rPr>
                              <w:t>www.micro-epsilon.com/press</w:t>
                            </w:r>
                          </w:hyperlink>
                        </w:p>
                        <w:p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Messtechnik</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3" w:history="1" w:tooltip="">
                      <w:r>
                        <w:rPr>
                          <w:rFonts w:ascii="Swis721 Lt BT" w:hAnsi="Swis721 Lt BT"/>
                          <w:rStyle w:val="Hyperlink"/>
                          <w:color w:val="auto"/>
                          <w:sz w:val="12"/>
                          <w:szCs w:val="12"/>
                        </w:rPr>
                        <w:t xml:space="preserve">www.micro-epsilon.com</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Further information:</w:t>
                    </w:r>
                  </w:p>
                  <w:p w:rsidR="007E75A5" w:rsidRPr="00F86DF1" w:rsidRDefault="00845741" w:rsidP="00F86DF1">
                    <w:pPr>
                      <w:pStyle w:val="Fuzeile"/>
                      <w:jc w:val="right"/>
                      <w:rPr>
                        <w:rFonts w:ascii="Swis721 Lt BT" w:hAnsi="Swis721 Lt BT"/>
                        <w:sz w:val="12"/>
                        <w:szCs w:val="12"/>
                      </w:rPr>
                    </w:pPr>
                    <w:hyperlink r:id="rId4" w:history="1" w:tooltip="">
                      <w:r>
                        <w:rPr>
                          <w:rFonts w:ascii="Swis721 Lt BT" w:hAnsi="Swis721 Lt BT"/>
                          <w:rStyle w:val="Hyperlink"/>
                          <w:color w:val="auto"/>
                          <w:sz w:val="12"/>
                          <w:szCs w:val="12"/>
                        </w:rPr>
                        <w:t xml:space="preserve">www.micro-epsilon.com/press</w:t>
                      </w:r>
                    </w:hyperlink>
                  </w:p>
                  <w:p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09D" w:rsidRDefault="00D0509D">
      <w:r>
        <w:separator/>
      </w:r>
    </w:p>
  </w:footnote>
  <w:footnote w:type="continuationSeparator" w:id="0">
    <w:p w:rsidR="00D0509D" w:rsidRDefault="00D05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164800"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39692666"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de-D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4C07"/>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4E16"/>
    <w:rsid w:val="00047E9C"/>
    <w:rsid w:val="0005091D"/>
    <w:rsid w:val="00051C82"/>
    <w:rsid w:val="00054A81"/>
    <w:rsid w:val="0005664F"/>
    <w:rsid w:val="000603FB"/>
    <w:rsid w:val="000644BF"/>
    <w:rsid w:val="000656D4"/>
    <w:rsid w:val="00065DC3"/>
    <w:rsid w:val="00066307"/>
    <w:rsid w:val="0006674A"/>
    <w:rsid w:val="00067472"/>
    <w:rsid w:val="00067AE3"/>
    <w:rsid w:val="00067DCF"/>
    <w:rsid w:val="00070C4A"/>
    <w:rsid w:val="0007131D"/>
    <w:rsid w:val="00072C1D"/>
    <w:rsid w:val="00074345"/>
    <w:rsid w:val="00074763"/>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EE1"/>
    <w:rsid w:val="000A2FBA"/>
    <w:rsid w:val="000A78CF"/>
    <w:rsid w:val="000B3C92"/>
    <w:rsid w:val="000B7EAA"/>
    <w:rsid w:val="000C11D6"/>
    <w:rsid w:val="000C15B0"/>
    <w:rsid w:val="000C3D37"/>
    <w:rsid w:val="000C4100"/>
    <w:rsid w:val="000C424F"/>
    <w:rsid w:val="000C5921"/>
    <w:rsid w:val="000C6362"/>
    <w:rsid w:val="000C6E7F"/>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2B22"/>
    <w:rsid w:val="00104D7E"/>
    <w:rsid w:val="00104F07"/>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5FDF"/>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D08"/>
    <w:rsid w:val="00163F1E"/>
    <w:rsid w:val="00164800"/>
    <w:rsid w:val="00164A17"/>
    <w:rsid w:val="00170628"/>
    <w:rsid w:val="001738AF"/>
    <w:rsid w:val="001777FC"/>
    <w:rsid w:val="001778B2"/>
    <w:rsid w:val="0018014D"/>
    <w:rsid w:val="0018233D"/>
    <w:rsid w:val="00184381"/>
    <w:rsid w:val="001847D8"/>
    <w:rsid w:val="00184D1E"/>
    <w:rsid w:val="00184FD8"/>
    <w:rsid w:val="001868B1"/>
    <w:rsid w:val="00186E1C"/>
    <w:rsid w:val="001921A2"/>
    <w:rsid w:val="00192C38"/>
    <w:rsid w:val="001976D1"/>
    <w:rsid w:val="001977D0"/>
    <w:rsid w:val="00197B1C"/>
    <w:rsid w:val="001A01C1"/>
    <w:rsid w:val="001A2658"/>
    <w:rsid w:val="001A308E"/>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3647"/>
    <w:rsid w:val="001C4ED5"/>
    <w:rsid w:val="001C56CB"/>
    <w:rsid w:val="001C6965"/>
    <w:rsid w:val="001D05FE"/>
    <w:rsid w:val="001D326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7E99"/>
    <w:rsid w:val="002902A2"/>
    <w:rsid w:val="002918EC"/>
    <w:rsid w:val="00292025"/>
    <w:rsid w:val="00292377"/>
    <w:rsid w:val="00293A15"/>
    <w:rsid w:val="00293FEB"/>
    <w:rsid w:val="0029580D"/>
    <w:rsid w:val="002A01F7"/>
    <w:rsid w:val="002A1799"/>
    <w:rsid w:val="002A2C59"/>
    <w:rsid w:val="002A3E5A"/>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E50C7"/>
    <w:rsid w:val="002E6C6D"/>
    <w:rsid w:val="002F1183"/>
    <w:rsid w:val="002F23F9"/>
    <w:rsid w:val="002F2C46"/>
    <w:rsid w:val="002F473D"/>
    <w:rsid w:val="002F6480"/>
    <w:rsid w:val="002F6867"/>
    <w:rsid w:val="00300DBC"/>
    <w:rsid w:val="00300EF6"/>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0FB"/>
    <w:rsid w:val="0046120B"/>
    <w:rsid w:val="00461C8D"/>
    <w:rsid w:val="00463D6E"/>
    <w:rsid w:val="00464D85"/>
    <w:rsid w:val="004651B7"/>
    <w:rsid w:val="00465D9B"/>
    <w:rsid w:val="00467A92"/>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10E0"/>
    <w:rsid w:val="004A329F"/>
    <w:rsid w:val="004A352A"/>
    <w:rsid w:val="004A5609"/>
    <w:rsid w:val="004A6237"/>
    <w:rsid w:val="004A674B"/>
    <w:rsid w:val="004A7C74"/>
    <w:rsid w:val="004A7E3B"/>
    <w:rsid w:val="004B0944"/>
    <w:rsid w:val="004B228D"/>
    <w:rsid w:val="004B325F"/>
    <w:rsid w:val="004B3EF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DCA"/>
    <w:rsid w:val="004E2E0A"/>
    <w:rsid w:val="004E38AB"/>
    <w:rsid w:val="004E43B2"/>
    <w:rsid w:val="004E5421"/>
    <w:rsid w:val="004E75BE"/>
    <w:rsid w:val="004E77E8"/>
    <w:rsid w:val="004F02B2"/>
    <w:rsid w:val="004F0EE7"/>
    <w:rsid w:val="004F16DE"/>
    <w:rsid w:val="004F1FD1"/>
    <w:rsid w:val="004F274B"/>
    <w:rsid w:val="004F33AE"/>
    <w:rsid w:val="004F437D"/>
    <w:rsid w:val="004F4740"/>
    <w:rsid w:val="004F51D8"/>
    <w:rsid w:val="004F6E06"/>
    <w:rsid w:val="004F740E"/>
    <w:rsid w:val="005020F3"/>
    <w:rsid w:val="005040BF"/>
    <w:rsid w:val="00505EB1"/>
    <w:rsid w:val="005061AA"/>
    <w:rsid w:val="0050632B"/>
    <w:rsid w:val="00506B6C"/>
    <w:rsid w:val="00507964"/>
    <w:rsid w:val="00507A40"/>
    <w:rsid w:val="00510779"/>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2C5A"/>
    <w:rsid w:val="00524D27"/>
    <w:rsid w:val="00525F4A"/>
    <w:rsid w:val="00525FAB"/>
    <w:rsid w:val="00530722"/>
    <w:rsid w:val="00532626"/>
    <w:rsid w:val="00535ADE"/>
    <w:rsid w:val="00535D66"/>
    <w:rsid w:val="00537F03"/>
    <w:rsid w:val="00544690"/>
    <w:rsid w:val="00546BFB"/>
    <w:rsid w:val="00553B17"/>
    <w:rsid w:val="005554ED"/>
    <w:rsid w:val="00555FE7"/>
    <w:rsid w:val="00566570"/>
    <w:rsid w:val="005679A4"/>
    <w:rsid w:val="0057348D"/>
    <w:rsid w:val="005736DF"/>
    <w:rsid w:val="00573EFE"/>
    <w:rsid w:val="00575E26"/>
    <w:rsid w:val="00575E61"/>
    <w:rsid w:val="00575EB6"/>
    <w:rsid w:val="0057629D"/>
    <w:rsid w:val="005800DE"/>
    <w:rsid w:val="00583079"/>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D16"/>
    <w:rsid w:val="005C7565"/>
    <w:rsid w:val="005D01E6"/>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C5F"/>
    <w:rsid w:val="006815D1"/>
    <w:rsid w:val="00681EE8"/>
    <w:rsid w:val="00682630"/>
    <w:rsid w:val="006831F1"/>
    <w:rsid w:val="00683310"/>
    <w:rsid w:val="00687BD9"/>
    <w:rsid w:val="00690403"/>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D1D96"/>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0066"/>
    <w:rsid w:val="007114EB"/>
    <w:rsid w:val="007151FA"/>
    <w:rsid w:val="00716EC9"/>
    <w:rsid w:val="00720529"/>
    <w:rsid w:val="00720A1E"/>
    <w:rsid w:val="00720B7C"/>
    <w:rsid w:val="00720C84"/>
    <w:rsid w:val="0072190A"/>
    <w:rsid w:val="00722E9C"/>
    <w:rsid w:val="00722EDC"/>
    <w:rsid w:val="00723287"/>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A7CC1"/>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B8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741"/>
    <w:rsid w:val="00845B0F"/>
    <w:rsid w:val="00850053"/>
    <w:rsid w:val="00850A44"/>
    <w:rsid w:val="00850FD7"/>
    <w:rsid w:val="008517D3"/>
    <w:rsid w:val="008519CB"/>
    <w:rsid w:val="00851B3C"/>
    <w:rsid w:val="00853BBA"/>
    <w:rsid w:val="00854E3A"/>
    <w:rsid w:val="00856059"/>
    <w:rsid w:val="008601A8"/>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3C3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11EC"/>
    <w:rsid w:val="00952582"/>
    <w:rsid w:val="00952B11"/>
    <w:rsid w:val="00952FA4"/>
    <w:rsid w:val="0095391E"/>
    <w:rsid w:val="00953A67"/>
    <w:rsid w:val="0095454C"/>
    <w:rsid w:val="0095460B"/>
    <w:rsid w:val="00960B51"/>
    <w:rsid w:val="00960FBA"/>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A0015A"/>
    <w:rsid w:val="00A003FD"/>
    <w:rsid w:val="00A00B02"/>
    <w:rsid w:val="00A0376B"/>
    <w:rsid w:val="00A039ED"/>
    <w:rsid w:val="00A0416D"/>
    <w:rsid w:val="00A0680A"/>
    <w:rsid w:val="00A07E85"/>
    <w:rsid w:val="00A1101A"/>
    <w:rsid w:val="00A13320"/>
    <w:rsid w:val="00A14F11"/>
    <w:rsid w:val="00A1546A"/>
    <w:rsid w:val="00A1652D"/>
    <w:rsid w:val="00A22015"/>
    <w:rsid w:val="00A25C21"/>
    <w:rsid w:val="00A25FE2"/>
    <w:rsid w:val="00A27431"/>
    <w:rsid w:val="00A2770F"/>
    <w:rsid w:val="00A279F5"/>
    <w:rsid w:val="00A31E80"/>
    <w:rsid w:val="00A34846"/>
    <w:rsid w:val="00A3742F"/>
    <w:rsid w:val="00A37A50"/>
    <w:rsid w:val="00A41778"/>
    <w:rsid w:val="00A41FD8"/>
    <w:rsid w:val="00A42F0B"/>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29BF"/>
    <w:rsid w:val="00A8493A"/>
    <w:rsid w:val="00A87CDD"/>
    <w:rsid w:val="00A924E7"/>
    <w:rsid w:val="00A93CF7"/>
    <w:rsid w:val="00A94CA4"/>
    <w:rsid w:val="00A95736"/>
    <w:rsid w:val="00AA243F"/>
    <w:rsid w:val="00AA2640"/>
    <w:rsid w:val="00AA4ADD"/>
    <w:rsid w:val="00AA4E20"/>
    <w:rsid w:val="00AA69C3"/>
    <w:rsid w:val="00AB257E"/>
    <w:rsid w:val="00AB2EA5"/>
    <w:rsid w:val="00AB41BD"/>
    <w:rsid w:val="00AB60B4"/>
    <w:rsid w:val="00AB695D"/>
    <w:rsid w:val="00AB7834"/>
    <w:rsid w:val="00AC0E95"/>
    <w:rsid w:val="00AC2524"/>
    <w:rsid w:val="00AC4741"/>
    <w:rsid w:val="00AC4ED0"/>
    <w:rsid w:val="00AC6A55"/>
    <w:rsid w:val="00AC7F88"/>
    <w:rsid w:val="00AD19E4"/>
    <w:rsid w:val="00AD1A3D"/>
    <w:rsid w:val="00AD1CB1"/>
    <w:rsid w:val="00AD1FC1"/>
    <w:rsid w:val="00AD29E1"/>
    <w:rsid w:val="00AD6F03"/>
    <w:rsid w:val="00AD7726"/>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36AB"/>
    <w:rsid w:val="00B34157"/>
    <w:rsid w:val="00B37A50"/>
    <w:rsid w:val="00B411B3"/>
    <w:rsid w:val="00B414C3"/>
    <w:rsid w:val="00B41F80"/>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17CD"/>
    <w:rsid w:val="00BA2362"/>
    <w:rsid w:val="00BA2E66"/>
    <w:rsid w:val="00BA5332"/>
    <w:rsid w:val="00BA6027"/>
    <w:rsid w:val="00BA6B12"/>
    <w:rsid w:val="00BA7D88"/>
    <w:rsid w:val="00BB1D29"/>
    <w:rsid w:val="00BB2CA9"/>
    <w:rsid w:val="00BB3D71"/>
    <w:rsid w:val="00BB45CB"/>
    <w:rsid w:val="00BB49C2"/>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47C"/>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36DA"/>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5E15"/>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509D"/>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61EA"/>
    <w:rsid w:val="00D47050"/>
    <w:rsid w:val="00D47083"/>
    <w:rsid w:val="00D502EA"/>
    <w:rsid w:val="00D50AE5"/>
    <w:rsid w:val="00D51DAA"/>
    <w:rsid w:val="00D53231"/>
    <w:rsid w:val="00D54ADF"/>
    <w:rsid w:val="00D56538"/>
    <w:rsid w:val="00D6114C"/>
    <w:rsid w:val="00D61884"/>
    <w:rsid w:val="00D62392"/>
    <w:rsid w:val="00D62D49"/>
    <w:rsid w:val="00D6402D"/>
    <w:rsid w:val="00D6417A"/>
    <w:rsid w:val="00D66997"/>
    <w:rsid w:val="00D70114"/>
    <w:rsid w:val="00D73C95"/>
    <w:rsid w:val="00D743A1"/>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4128"/>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05F1"/>
    <w:rsid w:val="00E710C1"/>
    <w:rsid w:val="00E7167B"/>
    <w:rsid w:val="00E730E5"/>
    <w:rsid w:val="00E732E9"/>
    <w:rsid w:val="00E73785"/>
    <w:rsid w:val="00E743A4"/>
    <w:rsid w:val="00E82C63"/>
    <w:rsid w:val="00E83755"/>
    <w:rsid w:val="00E90FDF"/>
    <w:rsid w:val="00E94213"/>
    <w:rsid w:val="00E96316"/>
    <w:rsid w:val="00EA5928"/>
    <w:rsid w:val="00EB1491"/>
    <w:rsid w:val="00EB204C"/>
    <w:rsid w:val="00EB2333"/>
    <w:rsid w:val="00EB2549"/>
    <w:rsid w:val="00EB2EEB"/>
    <w:rsid w:val="00EB38C6"/>
    <w:rsid w:val="00EB3A41"/>
    <w:rsid w:val="00EB5558"/>
    <w:rsid w:val="00EC0C96"/>
    <w:rsid w:val="00EC15DA"/>
    <w:rsid w:val="00EC43CC"/>
    <w:rsid w:val="00EC4606"/>
    <w:rsid w:val="00EC4632"/>
    <w:rsid w:val="00EC6F0A"/>
    <w:rsid w:val="00ED0E3B"/>
    <w:rsid w:val="00ED1424"/>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4140"/>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FFD"/>
    <w:rsid w:val="00FB045E"/>
    <w:rsid w:val="00FB06A4"/>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he-IL"/>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62672913">
      <w:bodyDiv w:val="1"/>
      <w:marLeft w:val="0"/>
      <w:marRight w:val="0"/>
      <w:marTop w:val="0"/>
      <w:marBottom w:val="0"/>
      <w:divBdr>
        <w:top w:val="none" w:sz="0" w:space="0" w:color="auto"/>
        <w:left w:val="none" w:sz="0" w:space="0" w:color="auto"/>
        <w:bottom w:val="none" w:sz="0" w:space="0" w:color="auto"/>
        <w:right w:val="none" w:sz="0" w:space="0" w:color="auto"/>
      </w:divBdr>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224536076">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30973733">
      <w:bodyDiv w:val="1"/>
      <w:marLeft w:val="0"/>
      <w:marRight w:val="0"/>
      <w:marTop w:val="0"/>
      <w:marBottom w:val="0"/>
      <w:divBdr>
        <w:top w:val="none" w:sz="0" w:space="0" w:color="auto"/>
        <w:left w:val="none" w:sz="0" w:space="0" w:color="auto"/>
        <w:bottom w:val="none" w:sz="0" w:space="0" w:color="auto"/>
        <w:right w:val="none" w:sz="0" w:space="0" w:color="auto"/>
      </w:divBdr>
    </w:div>
    <w:div w:id="458498510">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com/press" TargetMode="External"/><Relationship Id="rId1" Type="http://schemas.openxmlformats.org/officeDocument/2006/relationships/hyperlink" Target="http://www.micro-epsilon.com" TargetMode="External"/><Relationship Id="rId4" Type="http://schemas.openxmlformats.org/officeDocument/2006/relationships/hyperlink" Target="http://www.micro-epsilon.com/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B98796-BC51-4943-A60A-F09315434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258</Words>
  <Characters>1612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1867</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3</cp:revision>
  <cp:lastPrinted>2020-10-15T14:00:00Z</cp:lastPrinted>
  <dcterms:created xsi:type="dcterms:W3CDTF">2023-01-16T07:26:00Z</dcterms:created>
  <dcterms:modified xsi:type="dcterms:W3CDTF">2023-03-07T10:11:00Z</dcterms:modified>
</cp:coreProperties>
</file>