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ED2480">
        <w:rPr>
          <w:rFonts w:ascii="Arial" w:hAnsi="Arial" w:cs="Arial"/>
        </w:rPr>
        <w:t>640</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ED2480" w:rsidRDefault="00ED2480" w:rsidP="002D61E7">
      <w:pPr>
        <w:pStyle w:val="StandardWeb"/>
        <w:spacing w:line="360" w:lineRule="auto"/>
        <w:rPr>
          <w:rFonts w:ascii="Arial" w:hAnsi="Arial" w:cs="Arial"/>
          <w:b/>
          <w:sz w:val="32"/>
          <w:szCs w:val="32"/>
        </w:rPr>
      </w:pPr>
      <w:r w:rsidRPr="00ED2480">
        <w:rPr>
          <w:rFonts w:ascii="Arial" w:hAnsi="Arial" w:cs="Arial"/>
          <w:b/>
          <w:sz w:val="32"/>
          <w:szCs w:val="32"/>
        </w:rPr>
        <w:t>Neue Pyrometer: Performant, robust, vielseitig</w:t>
      </w:r>
    </w:p>
    <w:p w:rsidR="00911C0E" w:rsidRDefault="00ED2480" w:rsidP="00ED2480">
      <w:pPr>
        <w:pStyle w:val="StandardWeb"/>
        <w:spacing w:line="360" w:lineRule="auto"/>
        <w:rPr>
          <w:rFonts w:ascii="Arial" w:hAnsi="Arial" w:cs="Arial"/>
          <w:b/>
          <w:sz w:val="22"/>
          <w:szCs w:val="22"/>
        </w:rPr>
      </w:pPr>
      <w:r w:rsidRPr="00ED2480">
        <w:rPr>
          <w:rFonts w:ascii="Arial" w:hAnsi="Arial" w:cs="Arial"/>
          <w:b/>
          <w:sz w:val="22"/>
          <w:szCs w:val="22"/>
        </w:rPr>
        <w:t xml:space="preserve">Für präzise und stabile Temperaturmessungen in Industrieprozessen </w:t>
      </w:r>
      <w:r>
        <w:rPr>
          <w:rFonts w:ascii="Arial" w:hAnsi="Arial" w:cs="Arial"/>
          <w:b/>
          <w:sz w:val="22"/>
          <w:szCs w:val="22"/>
        </w:rPr>
        <w:t xml:space="preserve">hat </w:t>
      </w:r>
      <w:proofErr w:type="spellStart"/>
      <w:r>
        <w:rPr>
          <w:rFonts w:ascii="Arial" w:hAnsi="Arial" w:cs="Arial"/>
          <w:b/>
          <w:sz w:val="22"/>
          <w:szCs w:val="22"/>
        </w:rPr>
        <w:t>Micro-Epsilon</w:t>
      </w:r>
      <w:proofErr w:type="spellEnd"/>
      <w:r w:rsidRPr="00ED2480">
        <w:rPr>
          <w:rFonts w:ascii="Arial" w:hAnsi="Arial" w:cs="Arial"/>
          <w:b/>
          <w:sz w:val="22"/>
          <w:szCs w:val="22"/>
        </w:rPr>
        <w:t xml:space="preserve"> drei neue Pyrometer </w:t>
      </w:r>
      <w:proofErr w:type="spellStart"/>
      <w:r w:rsidRPr="00ED2480">
        <w:rPr>
          <w:rFonts w:ascii="Arial" w:hAnsi="Arial" w:cs="Arial"/>
          <w:b/>
          <w:sz w:val="22"/>
          <w:szCs w:val="22"/>
        </w:rPr>
        <w:t>thermoMETER</w:t>
      </w:r>
      <w:proofErr w:type="spellEnd"/>
      <w:r w:rsidRPr="00ED2480">
        <w:rPr>
          <w:rFonts w:ascii="Arial" w:hAnsi="Arial" w:cs="Arial"/>
          <w:b/>
          <w:sz w:val="22"/>
          <w:szCs w:val="22"/>
        </w:rPr>
        <w:t xml:space="preserve"> UC, SE und FI entwickelt. Sie bieten erstklassige Temperaturkompensation und Signalqualität, optimale Anpassbarkeit für OEM-Serienanwendungen sowie höchste Performance und Zuverlässigkeit.</w:t>
      </w:r>
    </w:p>
    <w:p w:rsidR="00ED2480" w:rsidRPr="00ED2480" w:rsidRDefault="00ED2480" w:rsidP="00ED2480">
      <w:pPr>
        <w:pStyle w:val="StandardWeb"/>
        <w:spacing w:line="360" w:lineRule="auto"/>
        <w:rPr>
          <w:rFonts w:ascii="Arial" w:hAnsi="Arial" w:cs="Arial"/>
          <w:sz w:val="22"/>
          <w:szCs w:val="22"/>
        </w:rPr>
      </w:pPr>
      <w:r w:rsidRPr="00ED2480">
        <w:rPr>
          <w:rFonts w:ascii="Arial" w:hAnsi="Arial" w:cs="Arial"/>
          <w:sz w:val="22"/>
          <w:szCs w:val="22"/>
        </w:rPr>
        <w:t xml:space="preserve">Industrielle Temperaturmessgeräte sind oftmals anspruchsvollen Bedingungen wie hohen Temperaturen, Staub, Feuchtigkeit oder elektromagnetischen Störungen ausgesetzt. Die neuen Produktserien </w:t>
      </w:r>
      <w:proofErr w:type="spellStart"/>
      <w:r w:rsidRPr="00ED2480">
        <w:rPr>
          <w:rFonts w:ascii="Arial" w:hAnsi="Arial" w:cs="Arial"/>
          <w:sz w:val="22"/>
          <w:szCs w:val="22"/>
        </w:rPr>
        <w:t>thermoMETER</w:t>
      </w:r>
      <w:proofErr w:type="spellEnd"/>
      <w:r w:rsidRPr="00ED2480">
        <w:rPr>
          <w:rFonts w:ascii="Arial" w:hAnsi="Arial" w:cs="Arial"/>
          <w:sz w:val="22"/>
          <w:szCs w:val="22"/>
        </w:rPr>
        <w:t xml:space="preserve"> UC (Universal Controller), SE (Separate Electronic) und FI (</w:t>
      </w:r>
      <w:proofErr w:type="spellStart"/>
      <w:r w:rsidRPr="00ED2480">
        <w:rPr>
          <w:rFonts w:ascii="Arial" w:hAnsi="Arial" w:cs="Arial"/>
          <w:sz w:val="22"/>
          <w:szCs w:val="22"/>
        </w:rPr>
        <w:t>Fully</w:t>
      </w:r>
      <w:proofErr w:type="spellEnd"/>
      <w:r w:rsidRPr="00ED2480">
        <w:rPr>
          <w:rFonts w:ascii="Arial" w:hAnsi="Arial" w:cs="Arial"/>
          <w:sz w:val="22"/>
          <w:szCs w:val="22"/>
        </w:rPr>
        <w:t xml:space="preserve"> Integrated) meistern all diese Herausforderungen durch ein robustes Metallgehäuse und eine exzellente Temperaturstabilität – auch bei hohen Umgebungstemperaturen. Die Pyrometer der neuen Generation messen schnell, präzise und berührungslos Oberflächente</w:t>
      </w:r>
      <w:r>
        <w:rPr>
          <w:rFonts w:ascii="Arial" w:hAnsi="Arial" w:cs="Arial"/>
          <w:sz w:val="22"/>
          <w:szCs w:val="22"/>
        </w:rPr>
        <w:t xml:space="preserve">mperaturen von -50 bis +900 °C </w:t>
      </w:r>
      <w:r w:rsidRPr="00ED2480">
        <w:rPr>
          <w:rFonts w:ascii="Arial" w:hAnsi="Arial" w:cs="Arial"/>
          <w:sz w:val="22"/>
          <w:szCs w:val="22"/>
        </w:rPr>
        <w:t>mit einer äußerst hohen Signalqualität und Signalstabilität.</w:t>
      </w:r>
    </w:p>
    <w:p w:rsidR="00ED2480" w:rsidRDefault="00ED2480" w:rsidP="00ED2480">
      <w:pPr>
        <w:pStyle w:val="StandardWeb"/>
        <w:spacing w:line="360" w:lineRule="auto"/>
        <w:rPr>
          <w:rFonts w:ascii="Arial" w:hAnsi="Arial" w:cs="Arial"/>
          <w:b/>
          <w:sz w:val="22"/>
          <w:szCs w:val="22"/>
        </w:rPr>
      </w:pPr>
      <w:proofErr w:type="spellStart"/>
      <w:r w:rsidRPr="00ED2480">
        <w:rPr>
          <w:rFonts w:ascii="Arial" w:hAnsi="Arial" w:cs="Arial"/>
          <w:b/>
          <w:sz w:val="22"/>
          <w:szCs w:val="22"/>
        </w:rPr>
        <w:t>Hoch</w:t>
      </w:r>
      <w:r>
        <w:rPr>
          <w:rFonts w:ascii="Arial" w:hAnsi="Arial" w:cs="Arial"/>
          <w:b/>
          <w:sz w:val="22"/>
          <w:szCs w:val="22"/>
        </w:rPr>
        <w:t>performant</w:t>
      </w:r>
      <w:proofErr w:type="spellEnd"/>
      <w:r>
        <w:rPr>
          <w:rFonts w:ascii="Arial" w:hAnsi="Arial" w:cs="Arial"/>
          <w:b/>
          <w:sz w:val="22"/>
          <w:szCs w:val="22"/>
        </w:rPr>
        <w:t xml:space="preserve"> - modern – innovativ</w:t>
      </w:r>
    </w:p>
    <w:p w:rsidR="00ED2480" w:rsidRPr="00ED2480" w:rsidRDefault="00ED2480" w:rsidP="00ED2480">
      <w:pPr>
        <w:pStyle w:val="StandardWeb"/>
        <w:spacing w:line="360" w:lineRule="auto"/>
        <w:rPr>
          <w:rFonts w:ascii="Arial" w:hAnsi="Arial" w:cs="Arial"/>
          <w:b/>
          <w:sz w:val="22"/>
          <w:szCs w:val="22"/>
        </w:rPr>
      </w:pPr>
      <w:r w:rsidRPr="00ED2480">
        <w:rPr>
          <w:rFonts w:ascii="Arial" w:hAnsi="Arial" w:cs="Arial"/>
          <w:sz w:val="22"/>
          <w:szCs w:val="22"/>
        </w:rPr>
        <w:t xml:space="preserve">Die neuen Pyrometer messen mit einer Temperaturauflösung von 50 </w:t>
      </w:r>
      <w:proofErr w:type="spellStart"/>
      <w:r w:rsidRPr="00ED2480">
        <w:rPr>
          <w:rFonts w:ascii="Arial" w:hAnsi="Arial" w:cs="Arial"/>
          <w:sz w:val="22"/>
          <w:szCs w:val="22"/>
        </w:rPr>
        <w:t>mK</w:t>
      </w:r>
      <w:proofErr w:type="spellEnd"/>
      <w:r w:rsidRPr="00ED2480">
        <w:rPr>
          <w:rFonts w:ascii="Arial" w:hAnsi="Arial" w:cs="Arial"/>
          <w:sz w:val="22"/>
          <w:szCs w:val="22"/>
        </w:rPr>
        <w:t xml:space="preserve"> äußerst präzise und dank einer kurzen Reaktionszeit von 20 </w:t>
      </w:r>
      <w:proofErr w:type="spellStart"/>
      <w:r w:rsidRPr="00ED2480">
        <w:rPr>
          <w:rFonts w:ascii="Arial" w:hAnsi="Arial" w:cs="Arial"/>
          <w:sz w:val="22"/>
          <w:szCs w:val="22"/>
        </w:rPr>
        <w:t>ms</w:t>
      </w:r>
      <w:proofErr w:type="spellEnd"/>
      <w:r w:rsidRPr="00ED2480">
        <w:rPr>
          <w:rFonts w:ascii="Arial" w:hAnsi="Arial" w:cs="Arial"/>
          <w:sz w:val="22"/>
          <w:szCs w:val="22"/>
        </w:rPr>
        <w:t xml:space="preserve"> auch sehr schnell. Die drei Varianten unterscheiden sich vor allem im Aufbau und damit in ihren Einsatzmöglichkeiten: Die </w:t>
      </w:r>
      <w:proofErr w:type="spellStart"/>
      <w:r w:rsidRPr="00ED2480">
        <w:rPr>
          <w:rFonts w:ascii="Arial" w:hAnsi="Arial" w:cs="Arial"/>
          <w:sz w:val="22"/>
          <w:szCs w:val="22"/>
        </w:rPr>
        <w:t>hochperformante</w:t>
      </w:r>
      <w:proofErr w:type="spellEnd"/>
      <w:r w:rsidRPr="00ED2480">
        <w:rPr>
          <w:rFonts w:ascii="Arial" w:hAnsi="Arial" w:cs="Arial"/>
          <w:sz w:val="22"/>
          <w:szCs w:val="22"/>
        </w:rPr>
        <w:t xml:space="preserve"> Variante UC mit abgesetztem, robustem Controller für hohe Temperaturbereiche, die Miniaturvariante SE mit miniaturisiertem Controller im Kabel als Lösung mit geringem Installationsaufwand und die vollintegrierte Kompaktlösung FI mit Sensor und Controller in einem Gehäuse.</w:t>
      </w:r>
    </w:p>
    <w:p w:rsidR="00ED2480" w:rsidRPr="00ED2480" w:rsidRDefault="00ED2480" w:rsidP="00ED2480">
      <w:pPr>
        <w:pStyle w:val="StandardWeb"/>
        <w:spacing w:line="360" w:lineRule="auto"/>
        <w:rPr>
          <w:rFonts w:ascii="Arial" w:hAnsi="Arial" w:cs="Arial"/>
          <w:sz w:val="22"/>
          <w:szCs w:val="22"/>
        </w:rPr>
      </w:pPr>
    </w:p>
    <w:p w:rsidR="00ED2480" w:rsidRDefault="00ED2480" w:rsidP="00ED2480">
      <w:pPr>
        <w:pStyle w:val="StandardWeb"/>
        <w:spacing w:line="360" w:lineRule="auto"/>
        <w:rPr>
          <w:rFonts w:ascii="Arial" w:hAnsi="Arial" w:cs="Arial"/>
          <w:sz w:val="22"/>
          <w:szCs w:val="22"/>
        </w:rPr>
      </w:pPr>
    </w:p>
    <w:p w:rsidR="003E5B74" w:rsidRDefault="00ED2480" w:rsidP="00ED2480">
      <w:pPr>
        <w:pStyle w:val="StandardWeb"/>
        <w:spacing w:line="360" w:lineRule="auto"/>
        <w:rPr>
          <w:rFonts w:ascii="Arial" w:hAnsi="Arial" w:cs="Arial"/>
          <w:sz w:val="22"/>
          <w:szCs w:val="22"/>
        </w:rPr>
      </w:pPr>
      <w:r w:rsidRPr="00ED2480">
        <w:rPr>
          <w:rFonts w:ascii="Arial" w:hAnsi="Arial" w:cs="Arial"/>
          <w:sz w:val="22"/>
          <w:szCs w:val="22"/>
        </w:rPr>
        <w:t xml:space="preserve">Weitere Vorteile sind der parallele Digital- und Analogbetrieb sowie die integrierte Alarmfunktion. Alle Modelle sind werkseitig voreingestellt und sofort einsatzbereit. Nutzer profitieren von einfachen Kalibrier- und Parametrieroptionen sowie umfangreichen Signalverarbeitungs- und Einstellmöglichkeiten über die </w:t>
      </w:r>
      <w:proofErr w:type="spellStart"/>
      <w:r w:rsidRPr="00ED2480">
        <w:rPr>
          <w:rFonts w:ascii="Arial" w:hAnsi="Arial" w:cs="Arial"/>
          <w:sz w:val="22"/>
          <w:szCs w:val="22"/>
        </w:rPr>
        <w:t>sensorTOOL</w:t>
      </w:r>
      <w:proofErr w:type="spellEnd"/>
      <w:r w:rsidRPr="00ED2480">
        <w:rPr>
          <w:rFonts w:ascii="Arial" w:hAnsi="Arial" w:cs="Arial"/>
          <w:sz w:val="22"/>
          <w:szCs w:val="22"/>
        </w:rPr>
        <w:t>-Software. Die Integration kann über zahlreiche Schnittstellen erfolgen – analog, digital, Ethernet und Feldbusse.</w:t>
      </w:r>
    </w:p>
    <w:p w:rsidR="00CF0A29" w:rsidRPr="00911C0E" w:rsidRDefault="009B056A" w:rsidP="003E5B74">
      <w:pPr>
        <w:pStyle w:val="StandardWeb"/>
        <w:spacing w:line="360" w:lineRule="auto"/>
        <w:ind w:left="3540" w:firstLine="708"/>
        <w:rPr>
          <w:rFonts w:ascii="Arial" w:hAnsi="Arial" w:cs="Arial"/>
          <w:sz w:val="22"/>
          <w:szCs w:val="22"/>
          <w:lang w:eastAsia="en-US"/>
        </w:rPr>
      </w:pPr>
      <w:r>
        <w:rPr>
          <w:rFonts w:ascii="Arial" w:hAnsi="Arial" w:cs="Arial"/>
          <w:sz w:val="22"/>
          <w:szCs w:val="22"/>
          <w:lang w:eastAsia="en-US"/>
        </w:rPr>
        <w:t>c</w:t>
      </w:r>
      <w:r w:rsidR="00ED2480">
        <w:rPr>
          <w:rFonts w:ascii="Arial" w:hAnsi="Arial" w:cs="Arial"/>
          <w:sz w:val="22"/>
          <w:szCs w:val="22"/>
          <w:lang w:eastAsia="en-US"/>
        </w:rPr>
        <w:t>a. 2</w:t>
      </w:r>
      <w:r w:rsidR="00BB4E0A">
        <w:rPr>
          <w:rFonts w:ascii="Arial" w:hAnsi="Arial" w:cs="Arial"/>
          <w:sz w:val="22"/>
          <w:szCs w:val="22"/>
          <w:lang w:eastAsia="en-US"/>
        </w:rPr>
        <w:t>.</w:t>
      </w:r>
      <w:r w:rsidR="00ED2480">
        <w:rPr>
          <w:rFonts w:ascii="Arial" w:hAnsi="Arial" w:cs="Arial"/>
          <w:sz w:val="22"/>
          <w:szCs w:val="22"/>
          <w:lang w:eastAsia="en-US"/>
        </w:rPr>
        <w:t>0</w:t>
      </w:r>
      <w:bookmarkStart w:id="0" w:name="_GoBack"/>
      <w:bookmarkEnd w:id="0"/>
      <w:r w:rsidR="003E5B74">
        <w:rPr>
          <w:rFonts w:ascii="Arial" w:hAnsi="Arial" w:cs="Arial"/>
          <w:sz w:val="22"/>
          <w:szCs w:val="22"/>
          <w:lang w:eastAsia="en-US"/>
        </w:rPr>
        <w:t>0</w:t>
      </w:r>
      <w:r w:rsidR="00692B79" w:rsidRPr="00E738F7">
        <w:rPr>
          <w:rFonts w:ascii="Arial" w:hAnsi="Arial" w:cs="Arial"/>
          <w:sz w:val="22"/>
          <w:szCs w:val="22"/>
          <w:lang w:eastAsia="en-US"/>
        </w:rPr>
        <w:t>0 Zeichen</w:t>
      </w:r>
    </w:p>
    <w:p w:rsidR="00CF0A29" w:rsidRDefault="00CF0A29" w:rsidP="00692B79">
      <w:pPr>
        <w:rPr>
          <w:rFonts w:ascii="Arial" w:hAnsi="Arial" w:cs="Arial"/>
        </w:rPr>
      </w:pPr>
    </w:p>
    <w:p w:rsidR="002C3636" w:rsidRDefault="00ED2480"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2.25pt;height:221.25pt">
            <v:imagedata r:id="rId6" o:title="PR640_thermoMETER"/>
          </v:shape>
        </w:pict>
      </w:r>
    </w:p>
    <w:p w:rsidR="006256DF" w:rsidRPr="00231E05" w:rsidRDefault="006256DF" w:rsidP="002F6406">
      <w:pPr>
        <w:autoSpaceDE w:val="0"/>
        <w:autoSpaceDN w:val="0"/>
        <w:adjustRightInd w:val="0"/>
        <w:spacing w:line="360" w:lineRule="auto"/>
        <w:textAlignment w:val="center"/>
        <w:rPr>
          <w:rFonts w:ascii="Arial" w:hAnsi="Arial" w:cs="Arial"/>
        </w:rPr>
      </w:pPr>
      <w:r w:rsidRPr="000A1CB4">
        <w:rPr>
          <w:rFonts w:ascii="Arial" w:hAnsi="Arial"/>
          <w:sz w:val="22"/>
          <w:szCs w:val="22"/>
          <w:lang w:val="en-GB"/>
        </w:rPr>
        <w:t>(</w:t>
      </w:r>
      <w:r w:rsidR="00ED2480" w:rsidRPr="00ED2480">
        <w:rPr>
          <w:rFonts w:ascii="Arial" w:hAnsi="Arial" w:cs="Arial"/>
          <w:sz w:val="22"/>
          <w:szCs w:val="22"/>
          <w:shd w:val="clear" w:color="auto" w:fill="FFFFFF"/>
        </w:rPr>
        <w:t>PR640_thermoMETER</w:t>
      </w:r>
      <w:r w:rsidR="008B7FAC">
        <w:rPr>
          <w:rFonts w:ascii="Arial" w:hAnsi="Arial" w:cs="Arial"/>
          <w:sz w:val="22"/>
          <w:szCs w:val="22"/>
          <w:shd w:val="clear" w:color="auto" w:fill="FFFFFF"/>
        </w:rPr>
        <w:t>.jpg</w:t>
      </w:r>
      <w:r w:rsidRPr="000A1CB4">
        <w:rPr>
          <w:rFonts w:ascii="Arial" w:hAnsi="Arial" w:cs="Arial"/>
          <w:sz w:val="22"/>
          <w:szCs w:val="22"/>
          <w:lang w:val="en-GB"/>
        </w:rPr>
        <w:t>)</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ED2480"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ED2480"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ED2480"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ED2480"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87CF5"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ED2480"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05703973"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4F0A82"/>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282</Words>
  <Characters>1778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6</cp:revision>
  <dcterms:created xsi:type="dcterms:W3CDTF">2025-03-20T12:09:00Z</dcterms:created>
  <dcterms:modified xsi:type="dcterms:W3CDTF">2025-04-09T09:40:00Z</dcterms:modified>
</cp:coreProperties>
</file>